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EBB" w:rsidRPr="00A176F6" w:rsidRDefault="00477EBB" w:rsidP="00477EB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A176F6">
        <w:rPr>
          <w:rFonts w:ascii="Times New Roman" w:hAnsi="Times New Roman" w:cs="Times New Roman"/>
          <w:b/>
          <w:i/>
          <w:sz w:val="28"/>
          <w:szCs w:val="28"/>
        </w:rPr>
        <w:t>Приложение  №</w:t>
      </w:r>
      <w:proofErr w:type="gramEnd"/>
      <w:r w:rsidRPr="00A176F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95B74">
        <w:rPr>
          <w:rFonts w:ascii="Times New Roman" w:hAnsi="Times New Roman" w:cs="Times New Roman"/>
          <w:b/>
          <w:i/>
          <w:sz w:val="28"/>
          <w:szCs w:val="28"/>
        </w:rPr>
        <w:t>6</w:t>
      </w:r>
    </w:p>
    <w:p w:rsidR="00477EBB" w:rsidRPr="00A176F6" w:rsidRDefault="00477EBB" w:rsidP="00477E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76F6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     </w:t>
      </w:r>
      <w:r w:rsidR="008F5095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bookmarkStart w:id="0" w:name="_GoBack"/>
      <w:bookmarkEnd w:id="0"/>
      <w:r w:rsidRPr="00A176F6">
        <w:rPr>
          <w:rFonts w:ascii="Times New Roman" w:hAnsi="Times New Roman" w:cs="Times New Roman"/>
          <w:b/>
          <w:i/>
          <w:sz w:val="28"/>
          <w:szCs w:val="28"/>
        </w:rPr>
        <w:t xml:space="preserve">к </w:t>
      </w:r>
      <w:proofErr w:type="spellStart"/>
      <w:r w:rsidRPr="00A176F6">
        <w:rPr>
          <w:rFonts w:ascii="Times New Roman" w:hAnsi="Times New Roman" w:cs="Times New Roman"/>
          <w:b/>
          <w:i/>
          <w:sz w:val="28"/>
          <w:szCs w:val="28"/>
        </w:rPr>
        <w:t>колдоговору</w:t>
      </w:r>
      <w:proofErr w:type="spellEnd"/>
    </w:p>
    <w:p w:rsidR="00477EBB" w:rsidRPr="00A176F6" w:rsidRDefault="00477EBB" w:rsidP="00477EB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A176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477EBB" w:rsidRPr="00A176F6" w:rsidRDefault="00477EBB" w:rsidP="00477E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176F6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77EBB" w:rsidRPr="00A176F6" w:rsidRDefault="00477EBB" w:rsidP="00477E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176F6">
        <w:rPr>
          <w:rFonts w:ascii="Times New Roman" w:hAnsi="Times New Roman" w:cs="Times New Roman"/>
          <w:b/>
          <w:sz w:val="28"/>
          <w:szCs w:val="28"/>
        </w:rPr>
        <w:t>о  премировании   работников учреждения здравоохранения</w:t>
      </w:r>
    </w:p>
    <w:p w:rsidR="00477EBB" w:rsidRPr="00A176F6" w:rsidRDefault="00477EBB" w:rsidP="00477E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176F6">
        <w:rPr>
          <w:rFonts w:ascii="Times New Roman" w:hAnsi="Times New Roman" w:cs="Times New Roman"/>
          <w:b/>
          <w:sz w:val="28"/>
          <w:szCs w:val="28"/>
        </w:rPr>
        <w:t xml:space="preserve"> «Рогачевская ЦРБ» </w:t>
      </w:r>
    </w:p>
    <w:p w:rsidR="00477EBB" w:rsidRPr="00A176F6" w:rsidRDefault="00477EBB" w:rsidP="00477E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77EBB" w:rsidRDefault="00477EBB" w:rsidP="00477EB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Pr="00A176F6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477EBB" w:rsidRPr="00A176F6" w:rsidRDefault="00477EBB" w:rsidP="00477EB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A176F6">
        <w:rPr>
          <w:rFonts w:ascii="Times New Roman" w:hAnsi="Times New Roman" w:cs="Times New Roman"/>
          <w:sz w:val="28"/>
          <w:szCs w:val="28"/>
        </w:rPr>
        <w:t xml:space="preserve">         1.1. Настоящее положение </w:t>
      </w:r>
      <w:proofErr w:type="gramStart"/>
      <w:r w:rsidRPr="00A176F6">
        <w:rPr>
          <w:rFonts w:ascii="Times New Roman" w:hAnsi="Times New Roman" w:cs="Times New Roman"/>
          <w:sz w:val="28"/>
          <w:szCs w:val="28"/>
        </w:rPr>
        <w:t>разработано  соответствии</w:t>
      </w:r>
      <w:proofErr w:type="gramEnd"/>
      <w:r w:rsidRPr="00A176F6">
        <w:rPr>
          <w:rFonts w:ascii="Times New Roman" w:hAnsi="Times New Roman" w:cs="Times New Roman"/>
          <w:sz w:val="28"/>
          <w:szCs w:val="28"/>
        </w:rPr>
        <w:t xml:space="preserve"> с Указом Президента Республики Беларусь  от 18 января 2019 года №27 «Об оплате труда работников бюджетных организаций». </w:t>
      </w:r>
    </w:p>
    <w:p w:rsidR="00477EBB" w:rsidRPr="00A176F6" w:rsidRDefault="00477EBB" w:rsidP="00477EB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76F6">
        <w:rPr>
          <w:rFonts w:ascii="Times New Roman" w:hAnsi="Times New Roman" w:cs="Times New Roman"/>
          <w:sz w:val="28"/>
          <w:szCs w:val="28"/>
        </w:rPr>
        <w:t xml:space="preserve"> 1.2. </w:t>
      </w:r>
      <w:r w:rsidR="006341DB" w:rsidRPr="00D07504">
        <w:rPr>
          <w:rFonts w:ascii="Times New Roman" w:hAnsi="Times New Roman" w:cs="Times New Roman"/>
          <w:sz w:val="28"/>
          <w:szCs w:val="28"/>
        </w:rPr>
        <w:t>Н</w:t>
      </w:r>
      <w:r w:rsidR="0019372F" w:rsidRPr="00D07504">
        <w:rPr>
          <w:rFonts w:ascii="Times New Roman" w:hAnsi="Times New Roman" w:cs="Times New Roman"/>
          <w:sz w:val="28"/>
          <w:szCs w:val="28"/>
        </w:rPr>
        <w:t xml:space="preserve">а премирование работников </w:t>
      </w:r>
      <w:proofErr w:type="gramStart"/>
      <w:r w:rsidR="0019372F" w:rsidRPr="00D07504">
        <w:rPr>
          <w:rFonts w:ascii="Times New Roman" w:hAnsi="Times New Roman" w:cs="Times New Roman"/>
          <w:sz w:val="28"/>
          <w:szCs w:val="28"/>
        </w:rPr>
        <w:t>направляется  20</w:t>
      </w:r>
      <w:proofErr w:type="gramEnd"/>
      <w:r w:rsidR="0019372F" w:rsidRPr="00D07504">
        <w:rPr>
          <w:rFonts w:ascii="Times New Roman" w:hAnsi="Times New Roman" w:cs="Times New Roman"/>
          <w:sz w:val="28"/>
          <w:szCs w:val="28"/>
        </w:rPr>
        <w:t>% от суммы окладов работников</w:t>
      </w:r>
      <w:r w:rsidR="00ED40F8">
        <w:rPr>
          <w:rFonts w:ascii="Times New Roman" w:hAnsi="Times New Roman" w:cs="Times New Roman"/>
          <w:sz w:val="28"/>
          <w:szCs w:val="28"/>
        </w:rPr>
        <w:t xml:space="preserve"> </w:t>
      </w:r>
      <w:r w:rsidR="00ED40F8" w:rsidRPr="00C20C34">
        <w:rPr>
          <w:rFonts w:ascii="Times New Roman" w:hAnsi="Times New Roman" w:cs="Times New Roman"/>
          <w:sz w:val="28"/>
          <w:szCs w:val="28"/>
        </w:rPr>
        <w:t>и неиспользованные средства, предусмотренные на оплату труда</w:t>
      </w:r>
      <w:r w:rsidRPr="00C20C34">
        <w:rPr>
          <w:rFonts w:ascii="Times New Roman" w:hAnsi="Times New Roman" w:cs="Times New Roman"/>
          <w:sz w:val="28"/>
          <w:szCs w:val="28"/>
        </w:rPr>
        <w:t>.</w:t>
      </w:r>
    </w:p>
    <w:p w:rsidR="00477EBB" w:rsidRPr="00A176F6" w:rsidRDefault="00477EBB" w:rsidP="00477EB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76F6">
        <w:rPr>
          <w:rFonts w:ascii="Times New Roman" w:hAnsi="Times New Roman" w:cs="Times New Roman"/>
          <w:sz w:val="28"/>
          <w:szCs w:val="28"/>
        </w:rPr>
        <w:t xml:space="preserve"> 1.3. Конкретно каждому работнику размер  премии максимально не ограничивается.  </w:t>
      </w:r>
    </w:p>
    <w:p w:rsidR="00477EBB" w:rsidRDefault="00477EBB" w:rsidP="00477EB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76F6">
        <w:rPr>
          <w:rFonts w:ascii="Times New Roman" w:hAnsi="Times New Roman" w:cs="Times New Roman"/>
          <w:sz w:val="28"/>
          <w:szCs w:val="28"/>
        </w:rPr>
        <w:t xml:space="preserve"> 1.4. Действие норм настоящего Положения распространяются на работников структурных подразделений, содержащихся за счет бюджетных средств и от приносящей доходы деятельности. </w:t>
      </w:r>
    </w:p>
    <w:p w:rsidR="00477EBB" w:rsidRPr="00A176F6" w:rsidRDefault="00477EBB" w:rsidP="008F5095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76F6">
        <w:rPr>
          <w:rFonts w:ascii="Times New Roman" w:hAnsi="Times New Roman" w:cs="Times New Roman"/>
          <w:sz w:val="28"/>
          <w:szCs w:val="28"/>
        </w:rPr>
        <w:t xml:space="preserve"> 1.5.  Премирование осуществляется по основной должности, а </w:t>
      </w:r>
      <w:proofErr w:type="gramStart"/>
      <w:r w:rsidRPr="00A176F6">
        <w:rPr>
          <w:rFonts w:ascii="Times New Roman" w:hAnsi="Times New Roman" w:cs="Times New Roman"/>
          <w:sz w:val="28"/>
          <w:szCs w:val="28"/>
        </w:rPr>
        <w:t>также  за</w:t>
      </w:r>
      <w:proofErr w:type="gramEnd"/>
      <w:r w:rsidRPr="00A176F6">
        <w:rPr>
          <w:rFonts w:ascii="Times New Roman" w:hAnsi="Times New Roman" w:cs="Times New Roman"/>
          <w:sz w:val="28"/>
          <w:szCs w:val="28"/>
        </w:rPr>
        <w:t xml:space="preserve"> работу сверхустановленной продолжительности, по должностям, занимаемым на условиях  совместительства, пропорционально отработанному времени. </w:t>
      </w:r>
    </w:p>
    <w:p w:rsidR="00477EBB" w:rsidRPr="00A176F6" w:rsidRDefault="00477EBB" w:rsidP="00477EB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2. </w:t>
      </w:r>
      <w:r w:rsidRPr="00A176F6">
        <w:rPr>
          <w:rFonts w:ascii="Times New Roman" w:hAnsi="Times New Roman"/>
          <w:b/>
          <w:sz w:val="28"/>
          <w:szCs w:val="28"/>
        </w:rPr>
        <w:t>ПОРЯДОК ПРЕМИРОВАНИЯ</w:t>
      </w:r>
    </w:p>
    <w:p w:rsidR="00477EBB" w:rsidRPr="00A176F6" w:rsidRDefault="00477EBB" w:rsidP="00477EB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76F6">
        <w:rPr>
          <w:rFonts w:ascii="Times New Roman" w:hAnsi="Times New Roman" w:cs="Times New Roman"/>
          <w:sz w:val="28"/>
          <w:szCs w:val="28"/>
        </w:rPr>
        <w:t xml:space="preserve">  2.1. В учреждении приказом главного врача создается постоянно действующая  комиссия по рассмотрению и решению вопросов премирования. В работе комиссии принимает участие представитель профсоюзного комитета. </w:t>
      </w:r>
    </w:p>
    <w:p w:rsidR="00477EBB" w:rsidRPr="00A176F6" w:rsidRDefault="00477EBB" w:rsidP="00477E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76F6">
        <w:rPr>
          <w:rFonts w:ascii="Times New Roman" w:hAnsi="Times New Roman" w:cs="Times New Roman"/>
          <w:sz w:val="28"/>
          <w:szCs w:val="28"/>
        </w:rPr>
        <w:t xml:space="preserve">         2.2. Заседание комиссии проводиться ежемесячно с 25 по 28 число текущего месяца </w:t>
      </w:r>
    </w:p>
    <w:p w:rsidR="00477EBB" w:rsidRPr="00A176F6" w:rsidRDefault="00477EBB" w:rsidP="00477EBB">
      <w:pPr>
        <w:pStyle w:val="a3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76F6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A176F6">
        <w:rPr>
          <w:rFonts w:ascii="Times New Roman" w:hAnsi="Times New Roman" w:cs="Times New Roman"/>
          <w:sz w:val="28"/>
          <w:szCs w:val="28"/>
        </w:rPr>
        <w:t>2.3  В</w:t>
      </w:r>
      <w:proofErr w:type="gramEnd"/>
      <w:r w:rsidRPr="00A176F6">
        <w:rPr>
          <w:rFonts w:ascii="Times New Roman" w:hAnsi="Times New Roman" w:cs="Times New Roman"/>
          <w:sz w:val="28"/>
          <w:szCs w:val="28"/>
        </w:rPr>
        <w:t xml:space="preserve"> комиссию по премированию предоставляются  первичные документы: докладные, акты, служебные записки и другие документы, отражающие результаты деятельности учреждения и работников.</w:t>
      </w:r>
    </w:p>
    <w:p w:rsidR="00477EBB" w:rsidRPr="00A176F6" w:rsidRDefault="00477EBB" w:rsidP="00477EBB">
      <w:pPr>
        <w:pStyle w:val="a3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76F6">
        <w:rPr>
          <w:rFonts w:ascii="Times New Roman" w:hAnsi="Times New Roman" w:cs="Times New Roman"/>
          <w:sz w:val="28"/>
          <w:szCs w:val="28"/>
        </w:rPr>
        <w:t xml:space="preserve">         2.4 Результаты работы комиссии оформляются протоколом, который  является основанием для издания приказа главного врача на премирование работников учреждения.</w:t>
      </w:r>
    </w:p>
    <w:p w:rsidR="00477EBB" w:rsidRPr="00A176F6" w:rsidRDefault="00477EBB" w:rsidP="00477EBB">
      <w:pPr>
        <w:pStyle w:val="a3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76F6">
        <w:rPr>
          <w:rFonts w:ascii="Times New Roman" w:hAnsi="Times New Roman" w:cs="Times New Roman"/>
          <w:sz w:val="28"/>
          <w:szCs w:val="28"/>
        </w:rPr>
        <w:t xml:space="preserve">          2.5.  Размер премии главному врачу устанавливается комиссией Главного управления здравоохранения Гомельского облисполкома.</w:t>
      </w:r>
    </w:p>
    <w:p w:rsidR="00477EBB" w:rsidRPr="00A176F6" w:rsidRDefault="00477EBB" w:rsidP="00477EBB">
      <w:pPr>
        <w:pStyle w:val="a3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76F6">
        <w:rPr>
          <w:rFonts w:ascii="Times New Roman" w:hAnsi="Times New Roman" w:cs="Times New Roman"/>
          <w:sz w:val="28"/>
          <w:szCs w:val="28"/>
        </w:rPr>
        <w:t xml:space="preserve">          2.6. </w:t>
      </w:r>
      <w:proofErr w:type="spellStart"/>
      <w:r w:rsidRPr="00A176F6">
        <w:rPr>
          <w:rFonts w:ascii="Times New Roman" w:hAnsi="Times New Roman" w:cs="Times New Roman"/>
          <w:sz w:val="28"/>
          <w:szCs w:val="28"/>
        </w:rPr>
        <w:t>Депремирование</w:t>
      </w:r>
      <w:proofErr w:type="spellEnd"/>
      <w:r w:rsidRPr="00A176F6">
        <w:rPr>
          <w:rFonts w:ascii="Times New Roman" w:hAnsi="Times New Roman" w:cs="Times New Roman"/>
          <w:sz w:val="28"/>
          <w:szCs w:val="28"/>
        </w:rPr>
        <w:t xml:space="preserve"> работников осуществляется на основании приказов главного врача, либо других документов, подтверждающих не выполнение  или ненадлежащее выполнение работником своих должностных обязанностей. </w:t>
      </w:r>
    </w:p>
    <w:p w:rsidR="007F2E9D" w:rsidRDefault="00477EBB" w:rsidP="00477EBB">
      <w:pPr>
        <w:pStyle w:val="a3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6F6">
        <w:rPr>
          <w:rFonts w:ascii="Times New Roman" w:hAnsi="Times New Roman" w:cs="Times New Roman"/>
          <w:sz w:val="28"/>
          <w:szCs w:val="28"/>
        </w:rPr>
        <w:t xml:space="preserve">          2.7. За счет экономии средств, выделяемых в учреждении на </w:t>
      </w:r>
      <w:proofErr w:type="gramStart"/>
      <w:r w:rsidRPr="00A176F6">
        <w:rPr>
          <w:rFonts w:ascii="Times New Roman" w:hAnsi="Times New Roman" w:cs="Times New Roman"/>
          <w:sz w:val="28"/>
          <w:szCs w:val="28"/>
        </w:rPr>
        <w:t>премирование,  в</w:t>
      </w:r>
      <w:proofErr w:type="gramEnd"/>
      <w:r w:rsidRPr="00A176F6">
        <w:rPr>
          <w:rFonts w:ascii="Times New Roman" w:hAnsi="Times New Roman" w:cs="Times New Roman"/>
          <w:sz w:val="28"/>
          <w:szCs w:val="28"/>
        </w:rPr>
        <w:t xml:space="preserve"> учреждении  может осуществляться единовременное премирование работников  за выполнение особо важных работ и заданий, в случаях награждения работников   вышестоящими органами  здравоохранения, нанимателем и  другими государственными органами</w:t>
      </w:r>
    </w:p>
    <w:p w:rsidR="00477EBB" w:rsidRPr="00A176F6" w:rsidRDefault="007F2E9D" w:rsidP="00477EBB">
      <w:pPr>
        <w:pStyle w:val="a3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</w:t>
      </w:r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r w:rsidRPr="007F2E9D">
        <w:rPr>
          <w:rFonts w:ascii="Times New Roman" w:hAnsi="Times New Roman" w:cs="Times New Roman"/>
          <w:b/>
          <w:i/>
          <w:sz w:val="28"/>
          <w:szCs w:val="28"/>
        </w:rPr>
        <w:t>риложение № 22</w:t>
      </w:r>
      <w:r>
        <w:rPr>
          <w:rFonts w:ascii="Times New Roman" w:hAnsi="Times New Roman" w:cs="Times New Roman"/>
          <w:sz w:val="28"/>
          <w:szCs w:val="28"/>
        </w:rPr>
        <w:t>)</w:t>
      </w:r>
      <w:r w:rsidR="00477EBB" w:rsidRPr="00A176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0524" w:rsidRDefault="00490524"/>
    <w:sectPr w:rsidR="00490524" w:rsidSect="008F50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7EBB"/>
    <w:rsid w:val="00177B52"/>
    <w:rsid w:val="0019372F"/>
    <w:rsid w:val="00253920"/>
    <w:rsid w:val="00295B74"/>
    <w:rsid w:val="002B01C8"/>
    <w:rsid w:val="003B336A"/>
    <w:rsid w:val="004243D4"/>
    <w:rsid w:val="004621A1"/>
    <w:rsid w:val="00477EBB"/>
    <w:rsid w:val="00490524"/>
    <w:rsid w:val="004D5775"/>
    <w:rsid w:val="00602772"/>
    <w:rsid w:val="006341DB"/>
    <w:rsid w:val="006B21DD"/>
    <w:rsid w:val="00711C24"/>
    <w:rsid w:val="007F2E9D"/>
    <w:rsid w:val="008B201F"/>
    <w:rsid w:val="008F2CD0"/>
    <w:rsid w:val="008F5095"/>
    <w:rsid w:val="009022B1"/>
    <w:rsid w:val="00905D7C"/>
    <w:rsid w:val="00A77F2D"/>
    <w:rsid w:val="00AE007F"/>
    <w:rsid w:val="00C17389"/>
    <w:rsid w:val="00C20C34"/>
    <w:rsid w:val="00D07504"/>
    <w:rsid w:val="00E153C7"/>
    <w:rsid w:val="00EB6FB8"/>
    <w:rsid w:val="00ED3A57"/>
    <w:rsid w:val="00ED40F8"/>
    <w:rsid w:val="00FB122C"/>
    <w:rsid w:val="00FC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B6967"/>
  <w15:docId w15:val="{CA74FA13-0763-4ED2-8790-953FB1184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EBB"/>
    <w:pPr>
      <w:spacing w:before="0"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477EB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77EBB"/>
  </w:style>
  <w:style w:type="paragraph" w:styleId="a5">
    <w:name w:val="Title"/>
    <w:basedOn w:val="a"/>
    <w:link w:val="a6"/>
    <w:qFormat/>
    <w:rsid w:val="00477E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477E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5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F50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2022-04-11T14:28:00Z</cp:lastPrinted>
  <dcterms:created xsi:type="dcterms:W3CDTF">2021-11-25T17:23:00Z</dcterms:created>
  <dcterms:modified xsi:type="dcterms:W3CDTF">2022-04-11T14:28:00Z</dcterms:modified>
</cp:coreProperties>
</file>